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CC7" w:rsidRPr="0020791B" w:rsidRDefault="00733CC7" w:rsidP="00733CC7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  <w:r w:rsidRPr="0020791B">
        <w:rPr>
          <w:sz w:val="24"/>
          <w:szCs w:val="24"/>
        </w:rPr>
        <w:t>Форма 9</w:t>
      </w:r>
    </w:p>
    <w:p w:rsidR="00733CC7" w:rsidRPr="0020791B" w:rsidRDefault="00733CC7" w:rsidP="00733CC7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34368E" w:rsidRPr="0034368E" w:rsidRDefault="0034368E" w:rsidP="0034368E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bookmarkStart w:id="0" w:name="Par859"/>
      <w:bookmarkEnd w:id="0"/>
      <w:r w:rsidRPr="0034368E">
        <w:rPr>
          <w:sz w:val="24"/>
          <w:szCs w:val="24"/>
        </w:rPr>
        <w:t>ОЦЕНКА ЭФФЕКТИВНОСТИ</w:t>
      </w:r>
    </w:p>
    <w:p w:rsidR="00733CC7" w:rsidRPr="0020791B" w:rsidRDefault="0034368E" w:rsidP="00D63337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34368E">
        <w:rPr>
          <w:sz w:val="24"/>
          <w:szCs w:val="24"/>
        </w:rPr>
        <w:t>реализации муниципальной программы  «</w:t>
      </w:r>
      <w:r w:rsidR="00B907E5" w:rsidRPr="00B907E5">
        <w:rPr>
          <w:sz w:val="24"/>
          <w:szCs w:val="24"/>
        </w:rPr>
        <w:t xml:space="preserve">Комплексное развитие систем коммунальной инфраструктуры </w:t>
      </w:r>
      <w:r w:rsidR="00B907E5">
        <w:rPr>
          <w:sz w:val="24"/>
          <w:szCs w:val="24"/>
        </w:rPr>
        <w:t>муниципального образования</w:t>
      </w:r>
      <w:r w:rsidR="00B907E5" w:rsidRPr="00B907E5">
        <w:rPr>
          <w:sz w:val="24"/>
          <w:szCs w:val="24"/>
        </w:rPr>
        <w:t xml:space="preserve"> поселок Балакирево</w:t>
      </w:r>
      <w:r w:rsidRPr="0034368E">
        <w:rPr>
          <w:sz w:val="24"/>
          <w:szCs w:val="24"/>
        </w:rPr>
        <w:t>»</w:t>
      </w:r>
      <w:r>
        <w:rPr>
          <w:sz w:val="24"/>
          <w:szCs w:val="24"/>
        </w:rPr>
        <w:t xml:space="preserve"> </w:t>
      </w:r>
      <w:r w:rsidR="00B435D8">
        <w:rPr>
          <w:sz w:val="24"/>
          <w:szCs w:val="24"/>
        </w:rPr>
        <w:t>за 2021</w:t>
      </w:r>
      <w:r w:rsidR="00D63337" w:rsidRPr="0020791B">
        <w:rPr>
          <w:sz w:val="24"/>
          <w:szCs w:val="24"/>
        </w:rPr>
        <w:t xml:space="preserve"> год</w:t>
      </w:r>
    </w:p>
    <w:tbl>
      <w:tblPr>
        <w:tblW w:w="992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4678"/>
        <w:gridCol w:w="1559"/>
        <w:gridCol w:w="1418"/>
      </w:tblGrid>
      <w:tr w:rsidR="0020791B" w:rsidRPr="00BE1645" w:rsidTr="00D543AD">
        <w:trPr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Формулировка критерия и его весовой коэффициент - W(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Показатели критерия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Балльная оценка показателя критерия В(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Критерий</w:t>
            </w:r>
          </w:p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К(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Соответствие цели муниципальной программы приоритетам федерального уровня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Проблемная область программы соответствует проблемной области действующих или разрабатываемых муниципальной программ (или ее подпрограмм), инициативе Президента Российской Федерации к приоритетным задачам социально-экономического развития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Проблемная область программы не соответствует проблемной области действующих или разрабатываемых госпрограмм (или ее подпрограмм), инициативе Президента Российской Федерации к приоритетным задачам социально-экономического развития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5F147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2. Соответствие цели муниципальной программы </w:t>
            </w:r>
            <w:r w:rsidR="005F1473" w:rsidRPr="005F1473">
              <w:rPr>
                <w:sz w:val="24"/>
                <w:szCs w:val="24"/>
              </w:rPr>
              <w:t xml:space="preserve">приоритетам </w:t>
            </w:r>
            <w:r w:rsidRPr="00BE1645">
              <w:rPr>
                <w:sz w:val="24"/>
                <w:szCs w:val="24"/>
              </w:rPr>
              <w:t>социально-экономического развития поселка Балакирево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5F147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Соответствует целям и задачам социально-экономического развития поселка Балакирево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5F147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Не соответствует целям и задачам социально-экономического развития поселка Балакирево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5F147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3. Привлечение средств из федерального, </w:t>
            </w:r>
            <w:r w:rsidR="005F1473">
              <w:rPr>
                <w:sz w:val="24"/>
                <w:szCs w:val="24"/>
              </w:rPr>
              <w:t>областного</w:t>
            </w:r>
            <w:r w:rsidRPr="00BE1645">
              <w:rPr>
                <w:sz w:val="24"/>
                <w:szCs w:val="24"/>
              </w:rPr>
              <w:t xml:space="preserve"> бюджетов и внебюджетных источников (за отчетный период)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Доля привлеченных средств превышает 35%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9A267E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Доля привлеченных средств составляет от 15 до 35%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Доля привлеченных средств составляет менее 15%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4. Не привлечено средств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4. Фактическое финансирование муниципальной программы за отчетный год (соотношение фактических </w:t>
            </w:r>
            <w:r w:rsidRPr="00BE1645">
              <w:rPr>
                <w:sz w:val="24"/>
                <w:szCs w:val="24"/>
              </w:rPr>
              <w:lastRenderedPageBreak/>
              <w:t>расходов к плановым назначениям  по программе)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5F147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lastRenderedPageBreak/>
              <w:t>1. Финансовое обеспечение программы состав</w:t>
            </w:r>
            <w:r w:rsidR="005F1473">
              <w:rPr>
                <w:sz w:val="24"/>
                <w:szCs w:val="24"/>
              </w:rPr>
              <w:t xml:space="preserve">ило </w:t>
            </w:r>
            <w:r w:rsidRPr="00BE1645">
              <w:rPr>
                <w:sz w:val="24"/>
                <w:szCs w:val="24"/>
              </w:rPr>
              <w:t>не менее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5F147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Финансовое обеспечение программы состав</w:t>
            </w:r>
            <w:r w:rsidR="005F1473">
              <w:rPr>
                <w:sz w:val="24"/>
                <w:szCs w:val="24"/>
              </w:rPr>
              <w:t>ило</w:t>
            </w:r>
            <w:r w:rsidRPr="00BE1645">
              <w:rPr>
                <w:sz w:val="24"/>
                <w:szCs w:val="24"/>
              </w:rPr>
              <w:t xml:space="preserve"> от 50 до 79%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473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3. Финансовое обеспечение программы </w:t>
            </w:r>
          </w:p>
          <w:p w:rsidR="005F1473" w:rsidRDefault="005F1473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5F1473" w:rsidRDefault="005F1473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lastRenderedPageBreak/>
              <w:t>составило менее 50%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lastRenderedPageBreak/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lastRenderedPageBreak/>
              <w:t>5. Наличие в муниципальной программе показателей эффективности или показателей, утвержденных отраслевыми Министерствами РФ, - 0,05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Показатели отражены в программе</w:t>
            </w:r>
          </w:p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A73925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Отсутствуют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6. Соответствие достигнутых в отчетном году результатов плановым показателям, утвержденным в муниципальной программе, - 0,5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Выполнение целевых показателей составляет 100%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Выполнение целевых показателей составляет более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Выполнение целевых показателей составляет от 50% до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4. Выполнение целевых показателей составляет от 15% до 50%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5. Выполнение целевых показателей составляет менее 15%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7. Наличие бюджетного и социального эффекта от реализации мероприятий муниципальной программы в отчетном году - 0,1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За отчетный год получены бюджетный и социальный эффект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A73925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За отчетный год получен только бюджетный или социальный эффект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Бюджетный и социальный эффекты отсутствуют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8.Соответствие сроков выполнения мероприятий муниципальной программы, сроков ввода в действие объектов по программе - 0,05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Плановые сроки соблюдены по всем мероприятиям и объектам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Не соблюдены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Итоговый показатель оценки муниципальной программы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A73925" w:rsidP="009A26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8,0</w:t>
            </w:r>
            <w:r w:rsidR="009A267E">
              <w:rPr>
                <w:sz w:val="24"/>
                <w:szCs w:val="24"/>
              </w:rPr>
              <w:t>5</w:t>
            </w:r>
          </w:p>
        </w:tc>
      </w:tr>
    </w:tbl>
    <w:p w:rsidR="005C0702" w:rsidRDefault="005C0702" w:rsidP="005B2F02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2A08AF" w:rsidRPr="001B04E9" w:rsidRDefault="002A08AF" w:rsidP="005B2F02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1B04E9">
        <w:rPr>
          <w:sz w:val="24"/>
          <w:szCs w:val="24"/>
        </w:rPr>
        <w:t xml:space="preserve">По результатам оценки эффективности реализации муниципальной программы </w:t>
      </w:r>
      <w:r w:rsidR="00D6071A" w:rsidRPr="001B04E9">
        <w:rPr>
          <w:sz w:val="24"/>
          <w:szCs w:val="24"/>
        </w:rPr>
        <w:t>«</w:t>
      </w:r>
      <w:r w:rsidR="007A721C" w:rsidRPr="00B907E5">
        <w:rPr>
          <w:sz w:val="24"/>
          <w:szCs w:val="24"/>
        </w:rPr>
        <w:t xml:space="preserve">Комплексное развитие систем коммунальной инфраструктуры </w:t>
      </w:r>
      <w:r w:rsidR="007A721C">
        <w:rPr>
          <w:sz w:val="24"/>
          <w:szCs w:val="24"/>
        </w:rPr>
        <w:t>муниципального образования</w:t>
      </w:r>
      <w:r w:rsidR="007A721C" w:rsidRPr="00B907E5">
        <w:rPr>
          <w:sz w:val="24"/>
          <w:szCs w:val="24"/>
        </w:rPr>
        <w:t xml:space="preserve"> поселок Балакирево</w:t>
      </w:r>
      <w:r w:rsidR="00D6071A" w:rsidRPr="001B04E9">
        <w:rPr>
          <w:iCs/>
          <w:sz w:val="24"/>
          <w:szCs w:val="24"/>
        </w:rPr>
        <w:t>»</w:t>
      </w:r>
      <w:r w:rsidR="000E430B" w:rsidRPr="001B04E9">
        <w:rPr>
          <w:sz w:val="24"/>
          <w:szCs w:val="24"/>
        </w:rPr>
        <w:t xml:space="preserve">, </w:t>
      </w:r>
      <w:r w:rsidRPr="001B04E9">
        <w:rPr>
          <w:sz w:val="24"/>
          <w:szCs w:val="24"/>
        </w:rPr>
        <w:t>полученным</w:t>
      </w:r>
      <w:r w:rsidR="00B435D8">
        <w:rPr>
          <w:sz w:val="24"/>
          <w:szCs w:val="24"/>
        </w:rPr>
        <w:t xml:space="preserve"> по итогам их выполнения за 2021</w:t>
      </w:r>
      <w:r w:rsidRPr="001B04E9">
        <w:rPr>
          <w:sz w:val="24"/>
          <w:szCs w:val="24"/>
        </w:rPr>
        <w:t xml:space="preserve"> год, финансовым отделом присваивается положительная оценка эффективности реализации муниципальной программы при количестве набранных баллов по итоговому </w:t>
      </w:r>
      <w:r w:rsidR="009A267E">
        <w:rPr>
          <w:sz w:val="24"/>
          <w:szCs w:val="24"/>
        </w:rPr>
        <w:t xml:space="preserve">показателю </w:t>
      </w:r>
      <w:r w:rsidR="00A73925">
        <w:rPr>
          <w:sz w:val="24"/>
          <w:szCs w:val="24"/>
        </w:rPr>
        <w:t>8,05</w:t>
      </w:r>
      <w:r w:rsidR="009B547B" w:rsidRPr="001B04E9">
        <w:rPr>
          <w:sz w:val="24"/>
          <w:szCs w:val="24"/>
        </w:rPr>
        <w:t xml:space="preserve"> балла</w:t>
      </w:r>
      <w:r w:rsidRPr="001B04E9">
        <w:rPr>
          <w:sz w:val="24"/>
          <w:szCs w:val="24"/>
        </w:rPr>
        <w:t>.</w:t>
      </w:r>
    </w:p>
    <w:p w:rsidR="009E673A" w:rsidRDefault="009E673A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E673A" w:rsidRDefault="009E673A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53320" w:rsidRPr="001B04E9" w:rsidRDefault="00953320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B04E9">
        <w:rPr>
          <w:sz w:val="24"/>
          <w:szCs w:val="24"/>
        </w:rPr>
        <w:t xml:space="preserve">Заведующий финансовым отделом                         </w:t>
      </w:r>
      <w:r w:rsidR="009E673A">
        <w:rPr>
          <w:sz w:val="24"/>
          <w:szCs w:val="24"/>
        </w:rPr>
        <w:t xml:space="preserve">                              </w:t>
      </w:r>
      <w:proofErr w:type="spellStart"/>
      <w:r w:rsidRPr="001B04E9">
        <w:rPr>
          <w:sz w:val="24"/>
          <w:szCs w:val="24"/>
        </w:rPr>
        <w:t>Е.А.Галкова</w:t>
      </w:r>
      <w:proofErr w:type="spellEnd"/>
    </w:p>
    <w:sectPr w:rsidR="00953320" w:rsidRPr="001B04E9" w:rsidSect="009A5B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33CC7"/>
    <w:rsid w:val="000E430B"/>
    <w:rsid w:val="001B04E9"/>
    <w:rsid w:val="001C4BB8"/>
    <w:rsid w:val="001D7371"/>
    <w:rsid w:val="0020791B"/>
    <w:rsid w:val="00207D23"/>
    <w:rsid w:val="0028773E"/>
    <w:rsid w:val="002A08AF"/>
    <w:rsid w:val="003115F5"/>
    <w:rsid w:val="0034368E"/>
    <w:rsid w:val="00391ED7"/>
    <w:rsid w:val="003935B9"/>
    <w:rsid w:val="00395085"/>
    <w:rsid w:val="003B4D3D"/>
    <w:rsid w:val="00423E08"/>
    <w:rsid w:val="00560C35"/>
    <w:rsid w:val="005634F0"/>
    <w:rsid w:val="005645C9"/>
    <w:rsid w:val="005B2F02"/>
    <w:rsid w:val="005C0702"/>
    <w:rsid w:val="005C5345"/>
    <w:rsid w:val="005F1473"/>
    <w:rsid w:val="006660EB"/>
    <w:rsid w:val="00721E96"/>
    <w:rsid w:val="00733CC7"/>
    <w:rsid w:val="007A721C"/>
    <w:rsid w:val="00823A22"/>
    <w:rsid w:val="00840EDA"/>
    <w:rsid w:val="00876A3C"/>
    <w:rsid w:val="00886606"/>
    <w:rsid w:val="00946492"/>
    <w:rsid w:val="0095227D"/>
    <w:rsid w:val="00953320"/>
    <w:rsid w:val="009637FA"/>
    <w:rsid w:val="00981743"/>
    <w:rsid w:val="009A267E"/>
    <w:rsid w:val="009A5BE3"/>
    <w:rsid w:val="009B547B"/>
    <w:rsid w:val="009D2D3E"/>
    <w:rsid w:val="009E673A"/>
    <w:rsid w:val="00A64A3A"/>
    <w:rsid w:val="00A73925"/>
    <w:rsid w:val="00AA0E5F"/>
    <w:rsid w:val="00B435D8"/>
    <w:rsid w:val="00B907E5"/>
    <w:rsid w:val="00BB7552"/>
    <w:rsid w:val="00BD5734"/>
    <w:rsid w:val="00C26D0D"/>
    <w:rsid w:val="00C66F45"/>
    <w:rsid w:val="00C97CD7"/>
    <w:rsid w:val="00CA2FB6"/>
    <w:rsid w:val="00CB0406"/>
    <w:rsid w:val="00D0192A"/>
    <w:rsid w:val="00D0291B"/>
    <w:rsid w:val="00D457DF"/>
    <w:rsid w:val="00D6071A"/>
    <w:rsid w:val="00D63337"/>
    <w:rsid w:val="00E378E6"/>
    <w:rsid w:val="00ED5113"/>
    <w:rsid w:val="00F476EC"/>
    <w:rsid w:val="00F729E0"/>
    <w:rsid w:val="00F76A18"/>
    <w:rsid w:val="00FA77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CC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08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08A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8CDA39-A1BB-49F8-B2BB-0BAB3804A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549</Words>
  <Characters>3133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Пользователь</cp:lastModifiedBy>
  <cp:revision>2</cp:revision>
  <cp:lastPrinted>2020-03-11T12:22:00Z</cp:lastPrinted>
  <dcterms:created xsi:type="dcterms:W3CDTF">2022-02-24T11:30:00Z</dcterms:created>
  <dcterms:modified xsi:type="dcterms:W3CDTF">2022-02-24T11:30:00Z</dcterms:modified>
</cp:coreProperties>
</file>